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8F8" w:rsidRDefault="008D28F8" w:rsidP="008D28F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8D28F8" w:rsidRPr="00554829" w:rsidRDefault="008D28F8" w:rsidP="008D28F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заседании </w:t>
      </w:r>
      <w:r w:rsidR="005A08DB">
        <w:rPr>
          <w:rFonts w:ascii="Times New Roman" w:hAnsi="Times New Roman" w:cs="Times New Roman"/>
        </w:rPr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8D28F8" w:rsidRPr="0037331D" w:rsidRDefault="008D28F8" w:rsidP="008D2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8D28F8" w:rsidRDefault="00B513D5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</w:t>
      </w:r>
      <w:proofErr w:type="gramStart"/>
      <w:r>
        <w:rPr>
          <w:rFonts w:ascii="Times New Roman" w:hAnsi="Times New Roman" w:cs="Times New Roman"/>
        </w:rPr>
        <w:t>31»августа</w:t>
      </w:r>
      <w:proofErr w:type="gramEnd"/>
      <w:r>
        <w:rPr>
          <w:rFonts w:ascii="Times New Roman" w:hAnsi="Times New Roman" w:cs="Times New Roman"/>
        </w:rPr>
        <w:t xml:space="preserve"> 2020</w:t>
      </w:r>
      <w:r w:rsidR="008D28F8">
        <w:rPr>
          <w:rFonts w:ascii="Times New Roman" w:hAnsi="Times New Roman" w:cs="Times New Roman"/>
        </w:rPr>
        <w:t xml:space="preserve"> г. </w:t>
      </w:r>
      <w:r w:rsidR="008D28F8">
        <w:rPr>
          <w:rFonts w:ascii="Times New Roman" w:hAnsi="Times New Roman" w:cs="Times New Roman"/>
        </w:rPr>
        <w:tab/>
        <w:t xml:space="preserve">             ________</w:t>
      </w:r>
      <w:r w:rsidR="008D28F8" w:rsidRPr="0037331D">
        <w:rPr>
          <w:rFonts w:ascii="Times New Roman" w:hAnsi="Times New Roman" w:cs="Times New Roman"/>
        </w:rPr>
        <w:t>/</w:t>
      </w:r>
      <w:r w:rsidR="008D28F8">
        <w:rPr>
          <w:rFonts w:ascii="Times New Roman" w:hAnsi="Times New Roman" w:cs="Times New Roman"/>
        </w:rPr>
        <w:t>Закирова Г.С</w:t>
      </w:r>
      <w:r w:rsidR="008D28F8">
        <w:rPr>
          <w:rFonts w:ascii="Times New Roman" w:hAnsi="Times New Roman" w:cs="Times New Roman"/>
        </w:rPr>
        <w:tab/>
        <w:t xml:space="preserve">         Приказ №_</w:t>
      </w:r>
      <w:r>
        <w:rPr>
          <w:rFonts w:ascii="Times New Roman" w:hAnsi="Times New Roman" w:cs="Times New Roman"/>
        </w:rPr>
        <w:t>137</w:t>
      </w:r>
      <w:r w:rsidR="008D28F8">
        <w:rPr>
          <w:rFonts w:ascii="Times New Roman" w:hAnsi="Times New Roman" w:cs="Times New Roman"/>
        </w:rPr>
        <w:t xml:space="preserve">_от </w:t>
      </w:r>
    </w:p>
    <w:p w:rsidR="008D28F8" w:rsidRPr="0037331D" w:rsidRDefault="008D28F8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513D5">
        <w:rPr>
          <w:rFonts w:ascii="Times New Roman" w:hAnsi="Times New Roman" w:cs="Times New Roman"/>
        </w:rPr>
        <w:t xml:space="preserve">            «_31__» августа 2020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B513D5">
        <w:rPr>
          <w:rFonts w:ascii="Times New Roman" w:hAnsi="Times New Roman" w:cs="Times New Roman"/>
        </w:rPr>
        <w:t xml:space="preserve">         </w:t>
      </w:r>
      <w:proofErr w:type="gramStart"/>
      <w:r w:rsidR="00B513D5">
        <w:rPr>
          <w:rFonts w:ascii="Times New Roman" w:hAnsi="Times New Roman" w:cs="Times New Roman"/>
        </w:rPr>
        <w:t xml:space="preserve">   «</w:t>
      </w:r>
      <w:proofErr w:type="gramEnd"/>
      <w:r w:rsidR="00B513D5">
        <w:rPr>
          <w:rFonts w:ascii="Times New Roman" w:hAnsi="Times New Roman" w:cs="Times New Roman"/>
        </w:rPr>
        <w:t>_31__» августа 2020</w:t>
      </w:r>
      <w:r>
        <w:rPr>
          <w:rFonts w:ascii="Times New Roman" w:hAnsi="Times New Roman" w:cs="Times New Roman"/>
        </w:rPr>
        <w:t xml:space="preserve"> г.</w:t>
      </w: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Pr="005A7B78" w:rsidRDefault="008D28F8" w:rsidP="008D28F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D5D82" w:rsidRPr="001D5D8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D5D82">
        <w:rPr>
          <w:rFonts w:eastAsia="Calibri"/>
          <w:b/>
          <w:sz w:val="32"/>
          <w:szCs w:val="32"/>
        </w:rPr>
        <w:t xml:space="preserve">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 w:rsidR="00AA449A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8D28F8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5A0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8D28F8" w:rsidRPr="00554829" w:rsidRDefault="008D28F8" w:rsidP="008D28F8">
      <w:pPr>
        <w:jc w:val="right"/>
        <w:rPr>
          <w:rFonts w:ascii="Times New Roman" w:hAnsi="Times New Roman" w:cs="Times New Roman"/>
          <w:b/>
        </w:rPr>
      </w:pPr>
      <w:proofErr w:type="gramStart"/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B5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8D28F8" w:rsidRDefault="008D28F8" w:rsidP="008D28F8">
      <w:pPr>
        <w:jc w:val="center"/>
        <w:rPr>
          <w:rFonts w:ascii="Times New Roman" w:hAnsi="Times New Roman" w:cs="Times New Roman"/>
          <w:b/>
        </w:rPr>
      </w:pPr>
    </w:p>
    <w:p w:rsidR="00DC11CE" w:rsidRDefault="00B513D5" w:rsidP="008D28F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2020</w:t>
      </w:r>
      <w:r w:rsidR="008D28F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2021</w:t>
      </w:r>
      <w:r w:rsidR="008D28F8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D28F8">
        <w:rPr>
          <w:rFonts w:ascii="Times New Roman" w:hAnsi="Times New Roman" w:cs="Times New Roman"/>
          <w:b/>
          <w:color w:val="000000"/>
        </w:rPr>
        <w:t>гг</w:t>
      </w:r>
      <w:proofErr w:type="spellEnd"/>
    </w:p>
    <w:p w:rsidR="008D28F8" w:rsidRPr="008D28F8" w:rsidRDefault="008D28F8" w:rsidP="008D28F8">
      <w:pPr>
        <w:tabs>
          <w:tab w:val="left" w:pos="8040"/>
        </w:tabs>
        <w:jc w:val="center"/>
        <w:rPr>
          <w:rFonts w:ascii="Times New Roman" w:eastAsia="Calibri" w:hAnsi="Times New Roman" w:cs="Times New Roman"/>
        </w:rPr>
      </w:pPr>
      <w:r w:rsidRPr="008D28F8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</w:t>
      </w:r>
      <w:proofErr w:type="gramStart"/>
      <w:r w:rsidRPr="008D28F8">
        <w:rPr>
          <w:rFonts w:ascii="Times New Roman" w:eastAsia="Calibri" w:hAnsi="Times New Roman" w:cs="Times New Roman"/>
          <w:b/>
        </w:rPr>
        <w:t xml:space="preserve">по  </w:t>
      </w:r>
      <w:r w:rsidR="001D5D82" w:rsidRPr="001D5D82">
        <w:rPr>
          <w:rFonts w:ascii="Times New Roman" w:eastAsia="Calibri" w:hAnsi="Times New Roman" w:cs="Times New Roman"/>
          <w:b/>
        </w:rPr>
        <w:t>Музыке</w:t>
      </w:r>
      <w:proofErr w:type="gramEnd"/>
      <w:r w:rsidR="001D5D82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для </w:t>
      </w:r>
      <w:r w:rsidR="00AA449A">
        <w:rPr>
          <w:rFonts w:ascii="Times New Roman" w:eastAsia="Calibri" w:hAnsi="Times New Roman" w:cs="Times New Roman"/>
          <w:b/>
        </w:rPr>
        <w:t>8</w:t>
      </w:r>
      <w:bookmarkStart w:id="0" w:name="_GoBack"/>
      <w:bookmarkEnd w:id="0"/>
      <w:r w:rsidRPr="008D28F8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vertAnchor="page" w:horzAnchor="margin" w:tblpX="-494" w:tblpY="1426"/>
        <w:tblW w:w="20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"/>
        <w:gridCol w:w="3543"/>
        <w:gridCol w:w="3119"/>
        <w:gridCol w:w="3544"/>
        <w:gridCol w:w="236"/>
        <w:gridCol w:w="2268"/>
        <w:gridCol w:w="1559"/>
        <w:gridCol w:w="1276"/>
        <w:gridCol w:w="850"/>
        <w:gridCol w:w="850"/>
        <w:gridCol w:w="850"/>
        <w:gridCol w:w="850"/>
        <w:gridCol w:w="850"/>
      </w:tblGrid>
      <w:tr w:rsidR="008D28F8" w:rsidRPr="008D28F8" w:rsidTr="00105F9E">
        <w:trPr>
          <w:gridAfter w:val="5"/>
          <w:wAfter w:w="425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565" w:type="dxa"/>
            <w:gridSpan w:val="2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Основные виды учебной деятельности учащихся</w:t>
            </w:r>
          </w:p>
        </w:tc>
        <w:tc>
          <w:tcPr>
            <w:tcW w:w="6048" w:type="dxa"/>
            <w:gridSpan w:val="3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84BDF" w:rsidRPr="008D28F8" w:rsidTr="00105F9E">
        <w:trPr>
          <w:gridAfter w:val="5"/>
          <w:wAfter w:w="4250" w:type="dxa"/>
          <w:trHeight w:val="1256"/>
        </w:trPr>
        <w:tc>
          <w:tcPr>
            <w:tcW w:w="512" w:type="dxa"/>
            <w:vMerge/>
            <w:shd w:val="clear" w:color="auto" w:fill="auto"/>
          </w:tcPr>
          <w:p w:rsidR="00484BDF" w:rsidRPr="008D28F8" w:rsidRDefault="00484BDF" w:rsidP="008D28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gridSpan w:val="2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D28F8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504" w:type="dxa"/>
            <w:gridSpan w:val="2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559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8D28F8" w:rsidRPr="008D28F8" w:rsidTr="00105F9E">
        <w:trPr>
          <w:gridAfter w:val="5"/>
          <w:wAfter w:w="4250" w:type="dxa"/>
          <w:trHeight w:val="557"/>
        </w:trPr>
        <w:tc>
          <w:tcPr>
            <w:tcW w:w="16079" w:type="dxa"/>
            <w:gridSpan w:val="9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-ХХ вв.(6)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русской музыкальной классики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Рассказ, слушание музыки,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пение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 xml:space="preserve"> ориентироваться в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терминах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К: знать новые версии и интерпретации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классических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произведений.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определять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 музыки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русской классической музыкальной школы (М.И. Глинка)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Сравнительный анализ жанра «песня и «романс»,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оперы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( эпические, лирические, комические, драматические, сказочные, исторические, героические, бытовые).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эмоциональный строй и музыкальный язык главных героев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в опере.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хоровое пение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Научиться понимать оперное искусство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Стилевые особенности в творчестве русских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композиторов(</w:t>
            </w:r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Бородин 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Уважать патриотические чувства русского народа.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4.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Стилевые особенности в творчестве русских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композиторов(</w:t>
            </w:r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Бородин 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 определять  кульминационную сцену оперы.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Исполнение песни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музыки(балет)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Рассуждение, рассказ, вопросы и ответы,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социальных функций музыки в жизни людей, общества, в своей жизни;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559" w:type="dxa"/>
            <w:shd w:val="clear" w:color="auto" w:fill="auto"/>
          </w:tcPr>
          <w:p w:rsidR="00B513D5" w:rsidRPr="00301B48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301B4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301B48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Стилевые особенности в творчестве русских композиторов </w:t>
            </w: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С.В. Рахманинов).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Беседа, рассказ,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пение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творчеством русского композитора  С. Рахманинова.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контраст в произведениях.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Пробудить интерес к русской духовной музыке на примере музыки Рахманинова.</w:t>
            </w:r>
          </w:p>
        </w:tc>
        <w:tc>
          <w:tcPr>
            <w:tcW w:w="1559" w:type="dxa"/>
            <w:shd w:val="clear" w:color="auto" w:fill="auto"/>
          </w:tcPr>
          <w:p w:rsidR="00B513D5" w:rsidRPr="004A1193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9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в.(11)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(Б. Тищенко)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Современное прочтение произведения древнерусской литературы « Слово о полку Игореве» в жанре балета.</w:t>
            </w:r>
          </w:p>
          <w:p w:rsidR="00B513D5" w:rsidRPr="00105F9E" w:rsidRDefault="00B513D5" w:rsidP="00B513D5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 о жанре балета.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развитие способности критически мыслить, действовать в условиях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плюрализма мнений.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чувств других людей и сопереживание им.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всемирно известных отечественных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композиторов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Щедрин)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D28F8">
              <w:rPr>
                <w:rFonts w:ascii="Times New Roman" w:eastAsia="Calibri" w:hAnsi="Times New Roman" w:cs="Times New Roman"/>
              </w:rPr>
              <w:t>Рассказ ,слушание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музыки 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Сюита.</w:t>
            </w:r>
            <w:r w:rsidRPr="008D28F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Современная трактовка темы любви и свободы. Музыкальная драматургия балета Р. Щедрина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приемы оркестровки, используемые Щедриным, чтобы усилить национальный характер музыки.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К.- </w:t>
            </w:r>
            <w:r w:rsidRPr="008D28F8">
              <w:rPr>
                <w:rFonts w:ascii="Times New Roman" w:eastAsia="Times New Roman" w:hAnsi="Times New Roman" w:cs="Times New Roman"/>
              </w:rPr>
              <w:t xml:space="preserve"> находить «цитаты» оперы Бизе  в балете Щедрина «Кармен-сюита»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</w:p>
        </w:tc>
        <w:tc>
          <w:tcPr>
            <w:tcW w:w="1559" w:type="dxa"/>
            <w:shd w:val="clear" w:color="auto" w:fill="auto"/>
          </w:tcPr>
          <w:p w:rsidR="00B513D5" w:rsidRPr="001D2FAB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Визуальное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лото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кроссворд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Шнитке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Роль музыки в сценическом действии.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провести интонационно-образный и сравнительный анализ музыки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К.-музыкальный опрос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30.10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всемирно известных отечественных композиторов (С.С. Прокофьев)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пение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Строение и развитие музыкальных образов в сонатно-симфоническом цикле.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сравнительный анализ, в форме эссе, музыки Прокофьева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lastRenderedPageBreak/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Чувство гордости за свою Родину, компетентность в решении моральных проблем на основе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личностного выбора.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(А.И. Хачатурян)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Хачатуряна. 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образного строя знакомых концертов (инструментальных и хоровых).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создание музыкально-литературной композиции о музыке своего края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1559" w:type="dxa"/>
            <w:shd w:val="clear" w:color="auto" w:fill="auto"/>
          </w:tcPr>
          <w:p w:rsidR="00B513D5" w:rsidRPr="001D2FAB" w:rsidRDefault="00B513D5" w:rsidP="00B513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 зарубежных композиторов ХХ столетия (К. Дебюсси)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детей, работа в тетради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К. Дебюсси. Продолжение знакомства с жанром инструментального концерта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подготовить вопросы для анализа фрагментов известных концертов.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дискуссия по заданным вопросам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Отечественные и зарубежные композиторы-песенники ХХ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столетия</w:t>
            </w:r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особенностей драматургии разных жанров музыки героико-патриотического, эпического характера.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сравнительный анализ муз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сочинений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произведений изобразительного Искусства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песен патриотического характера.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Расширение представлений о художественной картине мира на основе присвоения духовно-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14.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Закрепление понятий жанров джазовой музыки – блюз, спиричуэл, симфоджаз.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Проанализировать, как развитие джаза в сфере лёгкой музыки привело к рождению рок-музыки, а в сфере духовной музыки – к симфоджазу.</w:t>
            </w:r>
          </w:p>
          <w:p w:rsidR="00B513D5" w:rsidRPr="008D28F8" w:rsidRDefault="00B513D5" w:rsidP="00B513D5">
            <w:pPr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составить музыкальную фонограмму хитов из популярных мюзиклов и рок-опер.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отношение к истории и культуре других народов.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Слушание музыки, анализ произведений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пение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представлений учащихся об оперном искусстве зарубежных композиторов.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Прослушать, сравнить и сопоставить разные трактовки джазовой музыки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B513D5" w:rsidRPr="001D2FAB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1D2FAB" w:rsidRDefault="00B513D5" w:rsidP="00B513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Рок-музыка и ее отдельные направления (рок-опера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Беседа, рассказ,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пение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Жанр рок-опера. Лирические и драматические образы оперы.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Контраст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главных образов рок-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оперы,  как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основа драматургического развития.</w:t>
            </w:r>
            <w:r w:rsidRPr="008D28F8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отличать музыкальный язык рок-оперы от традиционного классического.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спеть главную  мелодию хора «Осанна»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Понимание чувств других людей и сопереживание им;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B513D5" w:rsidRPr="001D2FAB" w:rsidRDefault="00B513D5" w:rsidP="00B513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25.12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Рок-музыка и ее отдельные направления (рок-опера, мюзикл</w:t>
            </w:r>
            <w:r w:rsidRPr="008D28F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8D28F8">
              <w:rPr>
                <w:rFonts w:ascii="Times New Roman" w:eastAsia="Calibri" w:hAnsi="Times New Roman" w:cs="Times New Roman"/>
              </w:rPr>
              <w:t>,пение</w:t>
            </w:r>
            <w:proofErr w:type="spellEnd"/>
            <w:proofErr w:type="gramEnd"/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Закрепление понятий – «Мюзикл», «Рок-опера», «Хит».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презентация на тему «Хит – парад: мои музыкальные предпочтения»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К.-Исполнение знаменитых фрагментов из мюзиклов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9"/>
            <w:shd w:val="clear" w:color="auto" w:fill="auto"/>
          </w:tcPr>
          <w:p w:rsidR="00B513D5" w:rsidRPr="008D28F8" w:rsidRDefault="00B513D5" w:rsidP="00B5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(11)</w:t>
            </w: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Бизе) </w:t>
            </w: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 xml:space="preserve">. Знать либретто оперы, её построение, драматизм и сюжет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( литер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. произведение)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Бизе )</w:t>
            </w:r>
            <w:proofErr w:type="gramEnd"/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 ,слушание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музыки , пение, </w:t>
            </w: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Драматургия оперы – конфликтное противостояние.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Непрерывное симфоническое развитие в опере.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Раскрытие музыкального образа Кармен через песенно-танцевальные жанры испанской музыки.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29.01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зарубежной духовной и светской музыки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эпохи  Барокко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Рассказ-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рассуждение ,слушание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музыки , пение,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Сюита, фуга, месса. Музыка И. С. Баха – язык всех времён и народов. Полифония.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контраст в произведениях,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отличать полифонию от других стилей звучания.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проявлять активность во взаимодействии</w:t>
            </w:r>
            <w:r w:rsidRPr="008D28F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Актуализация музыкального опыта, связанного с образами духовной музыки.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513D5" w:rsidRPr="004A1193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Рассказ. Пение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 слушание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B513D5" w:rsidRPr="001D2FAB" w:rsidRDefault="00B513D5" w:rsidP="00B513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22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жанров светской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музыки, пение,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Инструментальная и вокальная светская музыка, камерная музыка. Вариация, разработка, секвенция, имитация.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хором, в ансамбле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1514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-инструментальная музыка)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Беседа, рассуждение,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B513D5" w:rsidRPr="004A1193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26.02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1613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-инструментальная музыка)</w:t>
            </w:r>
          </w:p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Рассказ, пение, слушание музыки, 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Форма сонатного </w:t>
            </w:r>
            <w:r w:rsidRPr="008D28F8">
              <w:rPr>
                <w:rFonts w:ascii="Times New Roman" w:eastAsia="Calibri" w:hAnsi="Times New Roman" w:cs="Times New Roman"/>
                <w:sz w:val="24"/>
                <w:lang w:val="en-US"/>
              </w:rPr>
              <w:t>allegro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содержания и идеи произведения, выраженных в сонатной форме, и понимание особенностей развития музыки в сонатной форме, как  отражение жизненных противоречий.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взаимопонимания..</w:t>
            </w:r>
            <w:proofErr w:type="gramEnd"/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музыки, работа  тетради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знаний о сонате – возможность нетрадиционной трактовки сонатного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цикла.Моцарта</w:t>
            </w:r>
            <w:proofErr w:type="spellEnd"/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определять главные и побочные темы сонаты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Эстетические потребности, ценности и чувства.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B513D5" w:rsidRPr="00484BDF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подготовить мини-проекты о симфонии в целом, симфони</w:t>
            </w:r>
            <w:r>
              <w:rPr>
                <w:rFonts w:ascii="Times New Roman" w:eastAsia="Calibri" w:hAnsi="Times New Roman" w:cs="Times New Roman"/>
                <w:sz w:val="24"/>
              </w:rPr>
              <w:t>и Гайдна и 40 симфонии Моцарта.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2D4EAE">
        <w:trPr>
          <w:gridAfter w:val="5"/>
          <w:wAfter w:w="4250" w:type="dxa"/>
          <w:trHeight w:val="590"/>
        </w:trPr>
        <w:tc>
          <w:tcPr>
            <w:tcW w:w="53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43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пение</w:t>
            </w:r>
            <w:proofErr w:type="gramEnd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  <w:r w:rsidRPr="008D28F8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3544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Тождество и контраст – основные формы развития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музыки в симфонии.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Понимание чувств других людей и сопереживание им.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9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Музыка как вид искусства(3)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сонатно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-симфонический цикл )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знакомства с циклическими формами музыки -  инструментальным концертом.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на тему «Настоящее и прошлое»</w:t>
            </w:r>
          </w:p>
          <w:p w:rsidR="00B513D5" w:rsidRPr="00484BDF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shd w:val="clear" w:color="auto" w:fill="auto"/>
          </w:tcPr>
          <w:p w:rsidR="00B513D5" w:rsidRPr="00484BDF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сюита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Особенности формы сюиты.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Музыкальная драматургия сюиты.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анализ музыкальных образов.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проявлять активность во взаимодействии</w:t>
            </w:r>
            <w:r w:rsidRPr="008D28F8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23.04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светской музыки (симфония)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Урок- обобщение.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К.-Коллективное исполнение </w:t>
            </w:r>
            <w:proofErr w:type="spellStart"/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пеен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trHeight w:val="590"/>
        </w:trPr>
        <w:tc>
          <w:tcPr>
            <w:tcW w:w="16079" w:type="dxa"/>
            <w:gridSpan w:val="9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творчество(1)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B513D5" w:rsidRPr="008D28F8" w:rsidRDefault="00B513D5" w:rsidP="00B513D5"/>
        </w:tc>
        <w:tc>
          <w:tcPr>
            <w:tcW w:w="850" w:type="dxa"/>
          </w:tcPr>
          <w:p w:rsidR="00B513D5" w:rsidRPr="008D28F8" w:rsidRDefault="00B513D5" w:rsidP="00B513D5"/>
        </w:tc>
        <w:tc>
          <w:tcPr>
            <w:tcW w:w="850" w:type="dxa"/>
          </w:tcPr>
          <w:p w:rsidR="00B513D5" w:rsidRPr="008D28F8" w:rsidRDefault="00B513D5" w:rsidP="00B513D5"/>
        </w:tc>
        <w:tc>
          <w:tcPr>
            <w:tcW w:w="850" w:type="dxa"/>
          </w:tcPr>
          <w:p w:rsidR="00B513D5" w:rsidRPr="008D28F8" w:rsidRDefault="00B513D5" w:rsidP="00B513D5"/>
        </w:tc>
        <w:tc>
          <w:tcPr>
            <w:tcW w:w="850" w:type="dxa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Истоки и интонационное своеобразие, музыкального фольклора разных стран.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Рассказ, работа по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картинам ,пение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Наигрыш. Народные инструменты.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Знакомство  с известными исполнителями музыки народной традиции.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моя любимая народная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танец, музыка).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и слушание народных песен.</w:t>
            </w:r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9"/>
            <w:shd w:val="clear" w:color="auto" w:fill="auto"/>
          </w:tcPr>
          <w:p w:rsidR="00B513D5" w:rsidRPr="008D28F8" w:rsidRDefault="00B513D5" w:rsidP="00B513D5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жизнь(3)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музыка в современных обработках.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 работа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тетради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Ознакомление с понятием «транскрипция» на примере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творчества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Ф.Шуберта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Ф.Листа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Н.Паганини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И.С.Баха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музыкальный опыт семиклассников и вспомнить классические произведения в новой интерпретации для выявления отличий транскрипций от оригинала.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подбор современных трактовок Баха – дискуссия на тему «В чём секрет современности сочинений Баха?» </w:t>
            </w:r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Осмысление взаимодействия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14.05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Может ли современная музыка считаться классической?</w:t>
            </w: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слушание, пение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</w:t>
            </w:r>
          </w:p>
          <w:p w:rsidR="00B513D5" w:rsidRPr="008D28F8" w:rsidRDefault="00B513D5" w:rsidP="00B513D5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исследовательских проектов.</w:t>
            </w:r>
          </w:p>
          <w:p w:rsidR="00B513D5" w:rsidRPr="008D28F8" w:rsidRDefault="00B513D5" w:rsidP="00B513D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театре.</w:t>
            </w:r>
          </w:p>
        </w:tc>
        <w:tc>
          <w:tcPr>
            <w:tcW w:w="1559" w:type="dxa"/>
            <w:shd w:val="clear" w:color="auto" w:fill="auto"/>
          </w:tcPr>
          <w:p w:rsidR="00B513D5" w:rsidRPr="00BC09D7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21.05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13D5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Заключительный  урок – обобщение «Пусть музыка звучит!» 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слушание, пение.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 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представлений учащихся о значении музыкального искусства в жизни человека.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тест</w:t>
            </w:r>
          </w:p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2268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Этические чувства доброжелательности и эмоционально-нравственной отзывчивости;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чувств других людей и сопереживание</w:t>
            </w:r>
          </w:p>
        </w:tc>
        <w:tc>
          <w:tcPr>
            <w:tcW w:w="1559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Pr="008D28F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B513D5" w:rsidRPr="008D28F8" w:rsidRDefault="00B513D5" w:rsidP="00B513D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DC11CE" w:rsidRDefault="00DC11CE" w:rsidP="00DC11CE">
      <w:pPr>
        <w:jc w:val="center"/>
      </w:pPr>
    </w:p>
    <w:p w:rsidR="00DC11CE" w:rsidRDefault="00DC11CE" w:rsidP="00DC11CE"/>
    <w:p w:rsidR="00F400C8" w:rsidRDefault="00F400C8"/>
    <w:sectPr w:rsidR="00F400C8" w:rsidSect="00DC11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11CE"/>
    <w:rsid w:val="000469B5"/>
    <w:rsid w:val="00105F9E"/>
    <w:rsid w:val="001C03F1"/>
    <w:rsid w:val="001D5D82"/>
    <w:rsid w:val="00263A73"/>
    <w:rsid w:val="002D4EAE"/>
    <w:rsid w:val="002D5EC4"/>
    <w:rsid w:val="002D6D0F"/>
    <w:rsid w:val="003654F9"/>
    <w:rsid w:val="003B4404"/>
    <w:rsid w:val="004014AC"/>
    <w:rsid w:val="004516EE"/>
    <w:rsid w:val="00484BDF"/>
    <w:rsid w:val="00510190"/>
    <w:rsid w:val="005A08DB"/>
    <w:rsid w:val="00625B85"/>
    <w:rsid w:val="006B7DA3"/>
    <w:rsid w:val="00886500"/>
    <w:rsid w:val="008D28F8"/>
    <w:rsid w:val="008E455C"/>
    <w:rsid w:val="009B76FF"/>
    <w:rsid w:val="00AA449A"/>
    <w:rsid w:val="00B513D5"/>
    <w:rsid w:val="00B73FDA"/>
    <w:rsid w:val="00B91C30"/>
    <w:rsid w:val="00D603D9"/>
    <w:rsid w:val="00DC11CE"/>
    <w:rsid w:val="00E264B7"/>
    <w:rsid w:val="00E42E41"/>
    <w:rsid w:val="00EE0203"/>
    <w:rsid w:val="00F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FCDFA-4CAA-49B7-A686-80659F79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1CE"/>
    <w:pPr>
      <w:ind w:left="720"/>
      <w:contextualSpacing/>
    </w:pPr>
  </w:style>
  <w:style w:type="paragraph" w:styleId="a4">
    <w:name w:val="Body Text Indent"/>
    <w:basedOn w:val="a"/>
    <w:link w:val="a5"/>
    <w:rsid w:val="00DC11C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C1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B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16</Pages>
  <Words>2603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Витальевна</cp:lastModifiedBy>
  <cp:revision>18</cp:revision>
  <cp:lastPrinted>2019-09-04T17:08:00Z</cp:lastPrinted>
  <dcterms:created xsi:type="dcterms:W3CDTF">2016-10-06T16:16:00Z</dcterms:created>
  <dcterms:modified xsi:type="dcterms:W3CDTF">2020-09-18T08:49:00Z</dcterms:modified>
</cp:coreProperties>
</file>